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17502" w14:textId="77777777" w:rsidR="006A5FBA" w:rsidRDefault="00DA58F1">
      <w:pPr>
        <w:pStyle w:val="Normal1"/>
        <w:jc w:val="both"/>
        <w:rPr>
          <w:rFonts w:ascii="Calibri" w:eastAsia="Calibri" w:hAnsi="Calibri" w:cs="Calibri"/>
          <w:b/>
          <w:sz w:val="44"/>
          <w:szCs w:val="44"/>
        </w:rPr>
      </w:pPr>
      <w:bookmarkStart w:id="0" w:name="_GoBack"/>
      <w:bookmarkEnd w:id="0"/>
      <w:r>
        <w:rPr>
          <w:rFonts w:ascii="Calibri" w:eastAsia="Calibri" w:hAnsi="Calibri" w:cs="Calibri"/>
          <w:b/>
          <w:sz w:val="44"/>
          <w:szCs w:val="44"/>
        </w:rPr>
        <w:t>Sponsorship Opportunity</w:t>
      </w:r>
      <w:r>
        <w:rPr>
          <w:noProof/>
          <w:lang w:val="en-US"/>
        </w:rPr>
        <w:drawing>
          <wp:anchor distT="0" distB="0" distL="114300" distR="114300" simplePos="0" relativeHeight="251658240" behindDoc="0" locked="0" layoutInCell="1" hidden="0" allowOverlap="1" wp14:anchorId="45880CBD" wp14:editId="0F5D81E9">
            <wp:simplePos x="0" y="0"/>
            <wp:positionH relativeFrom="column">
              <wp:posOffset>-114299</wp:posOffset>
            </wp:positionH>
            <wp:positionV relativeFrom="paragraph">
              <wp:posOffset>-114299</wp:posOffset>
            </wp:positionV>
            <wp:extent cx="2400300" cy="102870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400300" cy="1028700"/>
                    </a:xfrm>
                    <a:prstGeom prst="rect">
                      <a:avLst/>
                    </a:prstGeom>
                    <a:ln/>
                  </pic:spPr>
                </pic:pic>
              </a:graphicData>
            </a:graphic>
          </wp:anchor>
        </w:drawing>
      </w:r>
    </w:p>
    <w:p w14:paraId="73F279DB" w14:textId="77777777" w:rsidR="006A5FBA" w:rsidRDefault="00DA58F1">
      <w:pPr>
        <w:pStyle w:val="Normal1"/>
        <w:tabs>
          <w:tab w:val="left" w:pos="3600"/>
        </w:tabs>
        <w:jc w:val="both"/>
        <w:rPr>
          <w:rFonts w:ascii="Calibri" w:eastAsia="Calibri" w:hAnsi="Calibri" w:cs="Calibri"/>
          <w:b/>
          <w:i/>
          <w:sz w:val="44"/>
          <w:szCs w:val="44"/>
        </w:rPr>
      </w:pPr>
      <w:r>
        <w:rPr>
          <w:rFonts w:ascii="Calibri" w:eastAsia="Calibri" w:hAnsi="Calibri" w:cs="Calibri"/>
          <w:b/>
          <w:i/>
          <w:sz w:val="44"/>
          <w:szCs w:val="44"/>
        </w:rPr>
        <w:t>Benefit Gala for Canadian Tire Jumpstart</w:t>
      </w:r>
    </w:p>
    <w:p w14:paraId="3839C63D" w14:textId="77777777" w:rsidR="006A5FBA" w:rsidRDefault="006A5FBA">
      <w:pPr>
        <w:pStyle w:val="Normal1"/>
        <w:spacing w:line="264" w:lineRule="auto"/>
        <w:jc w:val="both"/>
        <w:rPr>
          <w:rFonts w:ascii="Calibri" w:eastAsia="Calibri" w:hAnsi="Calibri" w:cs="Calibri"/>
          <w:sz w:val="23"/>
          <w:szCs w:val="23"/>
        </w:rPr>
      </w:pPr>
    </w:p>
    <w:p w14:paraId="1B76D96B" w14:textId="77777777" w:rsidR="00BE1BDB" w:rsidRDefault="00BE1BDB">
      <w:pPr>
        <w:pStyle w:val="Normal1"/>
        <w:spacing w:line="264" w:lineRule="auto"/>
        <w:jc w:val="both"/>
        <w:rPr>
          <w:rFonts w:ascii="Calibri" w:eastAsia="Calibri" w:hAnsi="Calibri" w:cs="Calibri"/>
          <w:sz w:val="23"/>
          <w:szCs w:val="23"/>
        </w:rPr>
      </w:pPr>
    </w:p>
    <w:p w14:paraId="397FADBF" w14:textId="77777777" w:rsidR="006A5FBA" w:rsidRDefault="00DA58F1">
      <w:pPr>
        <w:pStyle w:val="Normal1"/>
        <w:spacing w:line="264" w:lineRule="auto"/>
        <w:jc w:val="both"/>
        <w:rPr>
          <w:rFonts w:ascii="Calibri" w:eastAsia="Calibri" w:hAnsi="Calibri" w:cs="Calibri"/>
          <w:sz w:val="23"/>
          <w:szCs w:val="23"/>
          <w:highlight w:val="yellow"/>
        </w:rPr>
      </w:pPr>
      <w:r>
        <w:rPr>
          <w:rFonts w:ascii="Calibri" w:eastAsia="Calibri" w:hAnsi="Calibri" w:cs="Calibri"/>
          <w:sz w:val="23"/>
          <w:szCs w:val="23"/>
        </w:rPr>
        <w:t>On behalf of the Rotaract Club of Mississauga, Oakville and Brampton we sincerely thank you for considering this partnership opportunity with one of the largest service clubs in the Greater Toronto Area. Like you, we feel strongly about community engagement and local values and we showcase this annually via our Benefit Gala, an occasion that is quickly becoming the event of the year for service-minded professionals.</w:t>
      </w:r>
    </w:p>
    <w:p w14:paraId="723943FD" w14:textId="77777777" w:rsidR="006A5FBA" w:rsidRDefault="006A5FBA">
      <w:pPr>
        <w:pStyle w:val="Normal1"/>
        <w:spacing w:line="260" w:lineRule="auto"/>
        <w:jc w:val="both"/>
        <w:rPr>
          <w:rFonts w:ascii="Calibri" w:eastAsia="Calibri" w:hAnsi="Calibri" w:cs="Calibri"/>
          <w:sz w:val="26"/>
          <w:szCs w:val="26"/>
        </w:rPr>
      </w:pPr>
    </w:p>
    <w:p w14:paraId="19F22551" w14:textId="77777777" w:rsidR="006A5FBA" w:rsidRDefault="00DA58F1">
      <w:pPr>
        <w:pStyle w:val="Normal1"/>
        <w:jc w:val="both"/>
        <w:rPr>
          <w:rFonts w:ascii="Calibri" w:eastAsia="Calibri" w:hAnsi="Calibri" w:cs="Calibri"/>
          <w:sz w:val="23"/>
          <w:szCs w:val="23"/>
        </w:rPr>
      </w:pPr>
      <w:r>
        <w:rPr>
          <w:rFonts w:ascii="Calibri" w:eastAsia="Calibri" w:hAnsi="Calibri" w:cs="Calibri"/>
          <w:sz w:val="23"/>
          <w:szCs w:val="23"/>
        </w:rPr>
        <w:t xml:space="preserve">This year’s gala, The Night of 1000 Stars Benefit will be held on March 30th, 2019 at Mississauga Grand Banquet and Event Centre.  This fun filled event will feature several activities, performances and dancing. This year’s beneficiary is the Canadian Tire Jumpstart Program. The event is expected to draw over 250 guests, local media coverage, and significant attention within the community. Your invaluable support brings us one-step closer to growing this fantastic event and 100% of funds raised at the Gala will be donated directly to Canadian Tire Jumpstart. </w:t>
      </w:r>
    </w:p>
    <w:p w14:paraId="798E572F" w14:textId="77777777" w:rsidR="006A5FBA" w:rsidRDefault="006A5FBA">
      <w:pPr>
        <w:pStyle w:val="Normal1"/>
        <w:spacing w:line="260" w:lineRule="auto"/>
        <w:jc w:val="both"/>
        <w:rPr>
          <w:rFonts w:ascii="Calibri" w:eastAsia="Calibri" w:hAnsi="Calibri" w:cs="Calibri"/>
          <w:sz w:val="26"/>
          <w:szCs w:val="26"/>
        </w:rPr>
      </w:pPr>
    </w:p>
    <w:p w14:paraId="64B3A035" w14:textId="77777777" w:rsidR="006A5FBA" w:rsidRDefault="00DA58F1">
      <w:pPr>
        <w:pStyle w:val="Normal1"/>
        <w:jc w:val="both"/>
        <w:rPr>
          <w:rFonts w:ascii="Calibri" w:eastAsia="Calibri" w:hAnsi="Calibri" w:cs="Calibri"/>
          <w:sz w:val="23"/>
          <w:szCs w:val="23"/>
        </w:rPr>
      </w:pPr>
      <w:r>
        <w:rPr>
          <w:rFonts w:ascii="Calibri" w:eastAsia="Calibri" w:hAnsi="Calibri" w:cs="Calibri"/>
          <w:sz w:val="23"/>
          <w:szCs w:val="23"/>
        </w:rPr>
        <w:t>Over the following pages we have described our organizational history and mandate, our beneficiary, sponsorship package available for our event, and a request for in-kind donations.  In return for your generosity, we provide complimentary tickets so that you and any attending company representatives are able to:</w:t>
      </w:r>
    </w:p>
    <w:p w14:paraId="5A15EE17" w14:textId="77777777" w:rsidR="006A5FBA" w:rsidRDefault="006A5FBA">
      <w:pPr>
        <w:pStyle w:val="Normal1"/>
        <w:jc w:val="both"/>
        <w:rPr>
          <w:rFonts w:ascii="Calibri" w:eastAsia="Calibri" w:hAnsi="Calibri" w:cs="Calibri"/>
          <w:sz w:val="23"/>
          <w:szCs w:val="23"/>
        </w:rPr>
      </w:pPr>
    </w:p>
    <w:p w14:paraId="165BC438" w14:textId="77777777" w:rsidR="006A5FBA" w:rsidRDefault="00DA58F1">
      <w:pPr>
        <w:pStyle w:val="Normal1"/>
        <w:widowControl w:val="0"/>
        <w:numPr>
          <w:ilvl w:val="0"/>
          <w:numId w:val="2"/>
        </w:numPr>
        <w:pBdr>
          <w:top w:val="nil"/>
          <w:left w:val="nil"/>
          <w:bottom w:val="nil"/>
          <w:right w:val="nil"/>
          <w:between w:val="nil"/>
        </w:pBdr>
        <w:ind w:left="360"/>
        <w:jc w:val="both"/>
        <w:rPr>
          <w:color w:val="000000"/>
          <w:sz w:val="23"/>
          <w:szCs w:val="23"/>
        </w:rPr>
      </w:pPr>
      <w:r>
        <w:rPr>
          <w:rFonts w:ascii="Calibri" w:eastAsia="Calibri" w:hAnsi="Calibri" w:cs="Calibri"/>
          <w:color w:val="000000"/>
          <w:sz w:val="23"/>
          <w:szCs w:val="23"/>
        </w:rPr>
        <w:t>Raise brand awareness for your products and services;</w:t>
      </w:r>
    </w:p>
    <w:p w14:paraId="59836658" w14:textId="77777777" w:rsidR="006A5FBA" w:rsidRDefault="00DA58F1">
      <w:pPr>
        <w:pStyle w:val="Normal1"/>
        <w:widowControl w:val="0"/>
        <w:numPr>
          <w:ilvl w:val="0"/>
          <w:numId w:val="2"/>
        </w:numPr>
        <w:pBdr>
          <w:top w:val="nil"/>
          <w:left w:val="nil"/>
          <w:bottom w:val="nil"/>
          <w:right w:val="nil"/>
          <w:between w:val="nil"/>
        </w:pBdr>
        <w:ind w:left="360"/>
        <w:jc w:val="both"/>
        <w:rPr>
          <w:color w:val="000000"/>
          <w:sz w:val="23"/>
          <w:szCs w:val="23"/>
        </w:rPr>
      </w:pPr>
      <w:r>
        <w:rPr>
          <w:rFonts w:ascii="Calibri" w:eastAsia="Calibri" w:hAnsi="Calibri" w:cs="Calibri"/>
          <w:color w:val="000000"/>
          <w:sz w:val="23"/>
          <w:szCs w:val="23"/>
        </w:rPr>
        <w:t>Showcase your commitment to your community, both at our event and in our marketing efforts</w:t>
      </w:r>
    </w:p>
    <w:p w14:paraId="20FA1B2F" w14:textId="77777777" w:rsidR="006A5FBA" w:rsidRDefault="00DA58F1">
      <w:pPr>
        <w:pStyle w:val="Normal1"/>
        <w:widowControl w:val="0"/>
        <w:numPr>
          <w:ilvl w:val="0"/>
          <w:numId w:val="2"/>
        </w:numPr>
        <w:pBdr>
          <w:top w:val="nil"/>
          <w:left w:val="nil"/>
          <w:bottom w:val="nil"/>
          <w:right w:val="nil"/>
          <w:between w:val="nil"/>
        </w:pBdr>
        <w:ind w:left="360"/>
        <w:jc w:val="both"/>
        <w:rPr>
          <w:color w:val="000000"/>
          <w:sz w:val="23"/>
          <w:szCs w:val="23"/>
        </w:rPr>
      </w:pPr>
      <w:r>
        <w:rPr>
          <w:rFonts w:ascii="Calibri" w:eastAsia="Calibri" w:hAnsi="Calibri" w:cs="Calibri"/>
          <w:color w:val="000000"/>
          <w:sz w:val="23"/>
          <w:szCs w:val="23"/>
        </w:rPr>
        <w:t>Access to Rotaract’s network of informed and engaged community, business and political leaders.</w:t>
      </w:r>
    </w:p>
    <w:p w14:paraId="35F18C0D" w14:textId="77777777" w:rsidR="006A5FBA" w:rsidRDefault="006A5FBA">
      <w:pPr>
        <w:pStyle w:val="Normal1"/>
        <w:jc w:val="both"/>
        <w:rPr>
          <w:rFonts w:ascii="Calibri" w:eastAsia="Calibri" w:hAnsi="Calibri" w:cs="Calibri"/>
          <w:sz w:val="23"/>
          <w:szCs w:val="23"/>
        </w:rPr>
      </w:pPr>
    </w:p>
    <w:p w14:paraId="0E96AE7C" w14:textId="77777777" w:rsidR="006A5FBA" w:rsidRDefault="00DA58F1">
      <w:pPr>
        <w:pStyle w:val="Normal1"/>
        <w:jc w:val="both"/>
        <w:rPr>
          <w:rFonts w:ascii="Calibri" w:eastAsia="Calibri" w:hAnsi="Calibri" w:cs="Calibri"/>
          <w:sz w:val="23"/>
          <w:szCs w:val="23"/>
        </w:rPr>
      </w:pPr>
      <w:r>
        <w:rPr>
          <w:rFonts w:ascii="Calibri" w:eastAsia="Calibri" w:hAnsi="Calibri" w:cs="Calibri"/>
          <w:sz w:val="23"/>
          <w:szCs w:val="23"/>
        </w:rPr>
        <w:t>All donations will be acknowledged and advertised at the event, in our newsletter (which is sent throughout the southwestern Ontario), and through our website and social media platforms.  We not only thank you whole-heartedly, but also invite you to join us for an evening of festivities, fellowship and elegance at our 2019 Benefit Gala.</w:t>
      </w:r>
    </w:p>
    <w:p w14:paraId="45B083C4" w14:textId="77777777" w:rsidR="006A5FBA" w:rsidRDefault="006A5FBA">
      <w:pPr>
        <w:pStyle w:val="Normal1"/>
        <w:spacing w:line="260" w:lineRule="auto"/>
        <w:jc w:val="both"/>
        <w:rPr>
          <w:rFonts w:ascii="Calibri" w:eastAsia="Calibri" w:hAnsi="Calibri" w:cs="Calibri"/>
          <w:sz w:val="26"/>
          <w:szCs w:val="26"/>
        </w:rPr>
      </w:pPr>
    </w:p>
    <w:p w14:paraId="1FBBE34D" w14:textId="77777777" w:rsidR="006A5FBA" w:rsidRDefault="006A5FBA">
      <w:pPr>
        <w:pStyle w:val="Normal1"/>
        <w:jc w:val="both"/>
        <w:rPr>
          <w:rFonts w:ascii="Calibri" w:eastAsia="Calibri" w:hAnsi="Calibri" w:cs="Calibri"/>
          <w:sz w:val="23"/>
          <w:szCs w:val="23"/>
        </w:rPr>
      </w:pPr>
    </w:p>
    <w:p w14:paraId="060BC66F" w14:textId="77777777" w:rsidR="006A5FBA" w:rsidRDefault="00DA58F1">
      <w:pPr>
        <w:pStyle w:val="Normal1"/>
        <w:jc w:val="both"/>
        <w:rPr>
          <w:rFonts w:ascii="Calibri" w:eastAsia="Calibri" w:hAnsi="Calibri" w:cs="Calibri"/>
          <w:sz w:val="23"/>
          <w:szCs w:val="23"/>
        </w:rPr>
      </w:pPr>
      <w:r>
        <w:rPr>
          <w:rFonts w:ascii="Calibri" w:eastAsia="Calibri" w:hAnsi="Calibri" w:cs="Calibri"/>
          <w:sz w:val="23"/>
          <w:szCs w:val="23"/>
        </w:rPr>
        <w:t>Sincerely,</w:t>
      </w:r>
    </w:p>
    <w:p w14:paraId="0CC8526A" w14:textId="77777777" w:rsidR="006A5FBA" w:rsidRDefault="006A5FBA">
      <w:pPr>
        <w:pStyle w:val="Normal1"/>
        <w:tabs>
          <w:tab w:val="left" w:pos="4360"/>
        </w:tabs>
        <w:spacing w:line="264" w:lineRule="auto"/>
        <w:jc w:val="both"/>
        <w:rPr>
          <w:rFonts w:ascii="Calibri" w:eastAsia="Calibri" w:hAnsi="Calibri" w:cs="Calibri"/>
          <w:sz w:val="23"/>
          <w:szCs w:val="23"/>
        </w:rPr>
      </w:pPr>
    </w:p>
    <w:p w14:paraId="7C0E67EC" w14:textId="77777777" w:rsidR="006A5FBA" w:rsidRDefault="006A5FBA">
      <w:pPr>
        <w:pStyle w:val="Normal1"/>
        <w:tabs>
          <w:tab w:val="left" w:pos="4360"/>
        </w:tabs>
        <w:spacing w:line="264" w:lineRule="auto"/>
        <w:jc w:val="both"/>
        <w:rPr>
          <w:rFonts w:ascii="Calibri" w:eastAsia="Calibri" w:hAnsi="Calibri" w:cs="Calibri"/>
          <w:sz w:val="23"/>
          <w:szCs w:val="23"/>
        </w:rPr>
      </w:pPr>
    </w:p>
    <w:p w14:paraId="4FB5CA82" w14:textId="77777777" w:rsidR="006A5FBA" w:rsidRPr="00BE1BDB" w:rsidRDefault="00DA58F1" w:rsidP="00BE1BDB">
      <w:pPr>
        <w:pStyle w:val="Normal1"/>
        <w:tabs>
          <w:tab w:val="left" w:pos="4360"/>
        </w:tabs>
        <w:spacing w:line="264" w:lineRule="auto"/>
        <w:jc w:val="right"/>
        <w:rPr>
          <w:rFonts w:ascii="Calibri" w:eastAsia="Calibri" w:hAnsi="Calibri" w:cs="Calibri"/>
          <w:sz w:val="23"/>
          <w:szCs w:val="23"/>
        </w:rPr>
      </w:pPr>
      <w:r w:rsidRPr="00BE1BDB">
        <w:rPr>
          <w:rFonts w:ascii="Calibri" w:eastAsia="Calibri" w:hAnsi="Calibri" w:cs="Calibri"/>
          <w:sz w:val="23"/>
          <w:szCs w:val="23"/>
        </w:rPr>
        <w:tab/>
        <w:t>Jananee Savuntharanathan</w:t>
      </w:r>
    </w:p>
    <w:p w14:paraId="0C26CE26" w14:textId="77777777" w:rsidR="00BE1BDB" w:rsidRDefault="00DA58F1" w:rsidP="00BE1BDB">
      <w:pPr>
        <w:pStyle w:val="Normal1"/>
        <w:tabs>
          <w:tab w:val="left" w:pos="4360"/>
        </w:tabs>
        <w:spacing w:line="264" w:lineRule="auto"/>
        <w:jc w:val="right"/>
        <w:rPr>
          <w:rFonts w:ascii="Calibri" w:eastAsia="Calibri" w:hAnsi="Calibri" w:cs="Calibri"/>
          <w:sz w:val="23"/>
          <w:szCs w:val="23"/>
        </w:rPr>
      </w:pPr>
      <w:r w:rsidRPr="00BE1BDB">
        <w:rPr>
          <w:rFonts w:ascii="Calibri" w:eastAsia="Calibri" w:hAnsi="Calibri" w:cs="Calibri"/>
          <w:sz w:val="23"/>
          <w:szCs w:val="23"/>
        </w:rPr>
        <w:tab/>
      </w:r>
      <w:r w:rsidR="00BE1BDB">
        <w:rPr>
          <w:rFonts w:ascii="Calibri" w:eastAsia="Calibri" w:hAnsi="Calibri" w:cs="Calibri"/>
          <w:sz w:val="23"/>
          <w:szCs w:val="23"/>
        </w:rPr>
        <w:t xml:space="preserve">President - Rotaract Club of Mississauga </w:t>
      </w:r>
    </w:p>
    <w:p w14:paraId="47BF3104" w14:textId="77777777" w:rsidR="006A5FBA" w:rsidRPr="00BE1BDB" w:rsidRDefault="00BE1BDB" w:rsidP="00BE1BDB">
      <w:pPr>
        <w:pStyle w:val="Normal1"/>
        <w:tabs>
          <w:tab w:val="left" w:pos="4360"/>
        </w:tabs>
        <w:spacing w:line="264" w:lineRule="auto"/>
        <w:jc w:val="right"/>
        <w:rPr>
          <w:rFonts w:ascii="Calibri" w:eastAsia="Calibri" w:hAnsi="Calibri" w:cs="Calibri"/>
          <w:sz w:val="23"/>
          <w:szCs w:val="23"/>
        </w:rPr>
      </w:pPr>
      <w:r>
        <w:rPr>
          <w:rFonts w:ascii="Calibri" w:eastAsia="Calibri" w:hAnsi="Calibri" w:cs="Calibri"/>
          <w:sz w:val="23"/>
          <w:szCs w:val="23"/>
        </w:rPr>
        <w:tab/>
        <w:t>president</w:t>
      </w:r>
      <w:r w:rsidR="00DA58F1" w:rsidRPr="00BE1BDB">
        <w:rPr>
          <w:rFonts w:ascii="Calibri" w:eastAsia="Calibri" w:hAnsi="Calibri" w:cs="Calibri"/>
          <w:sz w:val="23"/>
          <w:szCs w:val="23"/>
        </w:rPr>
        <w:t>@rotaractmississauga.ca</w:t>
      </w:r>
    </w:p>
    <w:p w14:paraId="0CC83C8D" w14:textId="77777777" w:rsidR="006A5FBA" w:rsidRDefault="00DA58F1" w:rsidP="00BE1BDB">
      <w:pPr>
        <w:pStyle w:val="Normal1"/>
        <w:tabs>
          <w:tab w:val="left" w:pos="4360"/>
        </w:tabs>
        <w:spacing w:line="264" w:lineRule="auto"/>
        <w:jc w:val="right"/>
        <w:rPr>
          <w:rFonts w:ascii="Calibri" w:eastAsia="Calibri" w:hAnsi="Calibri" w:cs="Calibri"/>
          <w:sz w:val="23"/>
          <w:szCs w:val="23"/>
        </w:rPr>
      </w:pPr>
      <w:r w:rsidRPr="00BE1BDB">
        <w:rPr>
          <w:rFonts w:ascii="Calibri" w:eastAsia="Calibri" w:hAnsi="Calibri" w:cs="Calibri"/>
          <w:sz w:val="23"/>
          <w:szCs w:val="23"/>
        </w:rPr>
        <w:tab/>
        <w:t>647-969-9152</w:t>
      </w:r>
    </w:p>
    <w:p w14:paraId="78C79562" w14:textId="77777777" w:rsidR="006A5FBA" w:rsidRDefault="00DA58F1">
      <w:pPr>
        <w:pStyle w:val="Normal1"/>
        <w:spacing w:before="3" w:line="260" w:lineRule="auto"/>
        <w:jc w:val="both"/>
        <w:rPr>
          <w:rFonts w:ascii="Calibri" w:eastAsia="Calibri" w:hAnsi="Calibri" w:cs="Calibri"/>
          <w:sz w:val="26"/>
          <w:szCs w:val="26"/>
        </w:rPr>
      </w:pPr>
      <w:r>
        <w:rPr>
          <w:noProof/>
          <w:lang w:val="en-US"/>
        </w:rPr>
        <w:lastRenderedPageBreak/>
        <w:drawing>
          <wp:anchor distT="0" distB="0" distL="114300" distR="114300" simplePos="0" relativeHeight="251659264" behindDoc="0" locked="0" layoutInCell="1" hidden="0" allowOverlap="1" wp14:anchorId="114D738E" wp14:editId="6356D2FE">
            <wp:simplePos x="0" y="0"/>
            <wp:positionH relativeFrom="column">
              <wp:posOffset>1</wp:posOffset>
            </wp:positionH>
            <wp:positionV relativeFrom="paragraph">
              <wp:posOffset>0</wp:posOffset>
            </wp:positionV>
            <wp:extent cx="1714500" cy="800100"/>
            <wp:effectExtent l="0" t="0" r="0" b="0"/>
            <wp:wrapSquare wrapText="bothSides" distT="0" distB="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714500" cy="800100"/>
                    </a:xfrm>
                    <a:prstGeom prst="rect">
                      <a:avLst/>
                    </a:prstGeom>
                    <a:ln/>
                  </pic:spPr>
                </pic:pic>
              </a:graphicData>
            </a:graphic>
          </wp:anchor>
        </w:drawing>
      </w:r>
    </w:p>
    <w:p w14:paraId="1BBAB83B" w14:textId="77777777" w:rsidR="006A5FBA" w:rsidRDefault="00DA58F1">
      <w:pPr>
        <w:pStyle w:val="Normal1"/>
        <w:tabs>
          <w:tab w:val="left" w:pos="2430"/>
        </w:tabs>
        <w:jc w:val="both"/>
        <w:rPr>
          <w:rFonts w:ascii="Calibri" w:eastAsia="Calibri" w:hAnsi="Calibri" w:cs="Calibri"/>
          <w:b/>
          <w:sz w:val="24"/>
          <w:szCs w:val="24"/>
        </w:rPr>
      </w:pPr>
      <w:r>
        <w:rPr>
          <w:rFonts w:ascii="Calibri" w:eastAsia="Calibri" w:hAnsi="Calibri" w:cs="Calibri"/>
          <w:b/>
          <w:sz w:val="24"/>
          <w:szCs w:val="24"/>
        </w:rPr>
        <w:t>Rotaract Night of 1000 Stars</w:t>
      </w:r>
    </w:p>
    <w:p w14:paraId="653A6B00" w14:textId="77777777" w:rsidR="006A5FBA" w:rsidRDefault="00DA58F1">
      <w:pPr>
        <w:pStyle w:val="Normal1"/>
        <w:tabs>
          <w:tab w:val="left" w:pos="2430"/>
        </w:tabs>
        <w:jc w:val="both"/>
        <w:rPr>
          <w:rFonts w:ascii="Calibri" w:eastAsia="Calibri" w:hAnsi="Calibri" w:cs="Calibri"/>
          <w:b/>
          <w:sz w:val="24"/>
          <w:szCs w:val="24"/>
        </w:rPr>
      </w:pPr>
      <w:r>
        <w:rPr>
          <w:rFonts w:ascii="Calibri" w:eastAsia="Calibri" w:hAnsi="Calibri" w:cs="Calibri"/>
          <w:b/>
          <w:i/>
          <w:sz w:val="24"/>
          <w:szCs w:val="24"/>
        </w:rPr>
        <w:t>Benefit Gala for Canadian Tire Jumpstart</w:t>
      </w:r>
    </w:p>
    <w:p w14:paraId="0D27C85A" w14:textId="77777777" w:rsidR="006A5FBA" w:rsidRDefault="006A5FBA">
      <w:pPr>
        <w:pStyle w:val="Normal1"/>
        <w:jc w:val="both"/>
        <w:rPr>
          <w:rFonts w:ascii="Calibri" w:eastAsia="Calibri" w:hAnsi="Calibri" w:cs="Calibri"/>
        </w:rPr>
      </w:pPr>
    </w:p>
    <w:p w14:paraId="4A3DE702" w14:textId="77777777" w:rsidR="006A5FBA" w:rsidRDefault="006A5FBA">
      <w:pPr>
        <w:pStyle w:val="Normal1"/>
        <w:jc w:val="both"/>
        <w:rPr>
          <w:rFonts w:ascii="Calibri" w:eastAsia="Calibri" w:hAnsi="Calibri" w:cs="Calibri"/>
        </w:rPr>
      </w:pPr>
    </w:p>
    <w:p w14:paraId="43D4080D" w14:textId="77777777" w:rsidR="006A5FBA" w:rsidRDefault="00DA58F1">
      <w:pPr>
        <w:pStyle w:val="Normal1"/>
        <w:spacing w:after="120" w:line="300" w:lineRule="auto"/>
        <w:jc w:val="both"/>
        <w:rPr>
          <w:rFonts w:ascii="Calibri" w:eastAsia="Calibri" w:hAnsi="Calibri" w:cs="Calibri"/>
          <w:b/>
          <w:sz w:val="23"/>
          <w:szCs w:val="23"/>
        </w:rPr>
      </w:pPr>
      <w:r>
        <w:rPr>
          <w:rFonts w:ascii="Calibri" w:eastAsia="Calibri" w:hAnsi="Calibri" w:cs="Calibri"/>
          <w:b/>
          <w:sz w:val="23"/>
          <w:szCs w:val="23"/>
        </w:rPr>
        <w:t>ABOUT ROTARACT</w:t>
      </w:r>
    </w:p>
    <w:p w14:paraId="3845A9C6" w14:textId="77777777" w:rsidR="006A5FBA" w:rsidRDefault="00DA58F1">
      <w:pPr>
        <w:pStyle w:val="Normal1"/>
        <w:spacing w:after="120" w:line="300" w:lineRule="auto"/>
        <w:jc w:val="both"/>
        <w:rPr>
          <w:rFonts w:ascii="Calibri" w:eastAsia="Calibri" w:hAnsi="Calibri" w:cs="Calibri"/>
          <w:sz w:val="23"/>
          <w:szCs w:val="23"/>
        </w:rPr>
      </w:pPr>
      <w:r>
        <w:rPr>
          <w:rFonts w:ascii="Calibri" w:eastAsia="Calibri" w:hAnsi="Calibri" w:cs="Calibri"/>
          <w:sz w:val="23"/>
          <w:szCs w:val="23"/>
        </w:rPr>
        <w:t xml:space="preserve">Rotaract is a not-for-profit organization for young men and women between the ages of 18 and 35 that believes in ‘Service Above Self’. There are over 8,700 clubs globally with a combined membership in excess of 200,000. We are a youth affiliate of Rotary International, which is a charitable-service organization with over 1.2 million members in more than 200 countries. </w:t>
      </w:r>
    </w:p>
    <w:p w14:paraId="638EDC9B" w14:textId="77777777" w:rsidR="006A5FBA" w:rsidRDefault="00DA58F1">
      <w:pPr>
        <w:pStyle w:val="Normal1"/>
        <w:spacing w:after="120" w:line="300" w:lineRule="auto"/>
        <w:jc w:val="both"/>
        <w:rPr>
          <w:rFonts w:ascii="Calibri" w:eastAsia="Calibri" w:hAnsi="Calibri" w:cs="Calibri"/>
          <w:sz w:val="23"/>
          <w:szCs w:val="23"/>
        </w:rPr>
      </w:pPr>
      <w:r>
        <w:rPr>
          <w:rFonts w:ascii="Calibri" w:eastAsia="Calibri" w:hAnsi="Calibri" w:cs="Calibri"/>
          <w:sz w:val="23"/>
          <w:szCs w:val="23"/>
        </w:rPr>
        <w:t xml:space="preserve">The Rotaract Clubs of Mississauga, </w:t>
      </w:r>
      <w:proofErr w:type="spellStart"/>
      <w:r>
        <w:rPr>
          <w:rFonts w:ascii="Calibri" w:eastAsia="Calibri" w:hAnsi="Calibri" w:cs="Calibri"/>
          <w:sz w:val="23"/>
          <w:szCs w:val="23"/>
        </w:rPr>
        <w:t>Bramption</w:t>
      </w:r>
      <w:proofErr w:type="spellEnd"/>
      <w:r>
        <w:rPr>
          <w:rFonts w:ascii="Calibri" w:eastAsia="Calibri" w:hAnsi="Calibri" w:cs="Calibri"/>
          <w:sz w:val="23"/>
          <w:szCs w:val="23"/>
        </w:rPr>
        <w:t xml:space="preserve"> and Oakville brings together dedicated members that hail from professional backgrounds ranging from computer science, finance and medicine to human rights and environmental management. The club allows its members to serve within a strong framework of nonpartisan and </w:t>
      </w:r>
      <w:proofErr w:type="spellStart"/>
      <w:r>
        <w:rPr>
          <w:rFonts w:ascii="Calibri" w:eastAsia="Calibri" w:hAnsi="Calibri" w:cs="Calibri"/>
          <w:sz w:val="23"/>
          <w:szCs w:val="23"/>
        </w:rPr>
        <w:t>nonsectarian</w:t>
      </w:r>
      <w:proofErr w:type="spellEnd"/>
      <w:r>
        <w:rPr>
          <w:rFonts w:ascii="Calibri" w:eastAsia="Calibri" w:hAnsi="Calibri" w:cs="Calibri"/>
          <w:sz w:val="23"/>
          <w:szCs w:val="23"/>
        </w:rPr>
        <w:t xml:space="preserve"> fellowship, on projects within our 6 areas of focus: peace and conflict prevention/resolution, disease prevention and treatment, water and sanitation, maternal and child health, basic education and literacy for all, sustainable economic and community development.</w:t>
      </w:r>
    </w:p>
    <w:p w14:paraId="7AB211AD" w14:textId="77777777" w:rsidR="006A5FBA" w:rsidRDefault="00DA58F1">
      <w:pPr>
        <w:pStyle w:val="Normal1"/>
        <w:spacing w:after="120" w:line="300" w:lineRule="auto"/>
        <w:jc w:val="both"/>
        <w:rPr>
          <w:rFonts w:ascii="Calibri" w:eastAsia="Calibri" w:hAnsi="Calibri" w:cs="Calibri"/>
          <w:sz w:val="23"/>
          <w:szCs w:val="23"/>
        </w:rPr>
      </w:pPr>
      <w:r>
        <w:rPr>
          <w:rFonts w:ascii="Calibri" w:eastAsia="Calibri" w:hAnsi="Calibri" w:cs="Calibri"/>
          <w:sz w:val="23"/>
          <w:szCs w:val="23"/>
        </w:rPr>
        <w:t>In this regard, the Rotaract Club has an outstanding track record, regularly completing in excess of 20 local and international initiatives a year with approximately $15,000 to $20,000 raised annually. Examples of projects include Curling for Microcredit, Trick-or-Treating for canned food, and the annual Rotary Ribfest. Despite the large projects, Rotaract is 100% volunteer based and is known for delivering every possible cent raised to the cause.</w:t>
      </w:r>
    </w:p>
    <w:p w14:paraId="1C5D2537" w14:textId="77777777" w:rsidR="006A5FBA" w:rsidRDefault="00DA58F1">
      <w:pPr>
        <w:pStyle w:val="Normal1"/>
        <w:spacing w:after="120" w:line="300" w:lineRule="auto"/>
        <w:jc w:val="both"/>
        <w:rPr>
          <w:rFonts w:ascii="Calibri" w:eastAsia="Calibri" w:hAnsi="Calibri" w:cs="Calibri"/>
          <w:sz w:val="23"/>
          <w:szCs w:val="23"/>
        </w:rPr>
      </w:pPr>
      <w:r>
        <w:rPr>
          <w:rFonts w:ascii="Calibri" w:eastAsia="Calibri" w:hAnsi="Calibri" w:cs="Calibri"/>
          <w:sz w:val="23"/>
          <w:szCs w:val="23"/>
        </w:rPr>
        <w:t xml:space="preserve">To learn more, or to support us and ensure your hard-earned dollars go where intended, please visit us at www.rotaractmississauga.ca or contact us at info@rotaractmississauga.ca. </w:t>
      </w:r>
    </w:p>
    <w:p w14:paraId="3C698320" w14:textId="77777777" w:rsidR="006A5FBA" w:rsidRDefault="00DA58F1">
      <w:pPr>
        <w:pStyle w:val="Normal1"/>
        <w:spacing w:after="120" w:line="300" w:lineRule="auto"/>
        <w:jc w:val="both"/>
        <w:rPr>
          <w:rFonts w:ascii="Calibri" w:eastAsia="Calibri" w:hAnsi="Calibri" w:cs="Calibri"/>
          <w:b/>
          <w:sz w:val="23"/>
          <w:szCs w:val="23"/>
        </w:rPr>
      </w:pPr>
      <w:r>
        <w:rPr>
          <w:rFonts w:ascii="Calibri" w:eastAsia="Calibri" w:hAnsi="Calibri" w:cs="Calibri"/>
          <w:b/>
          <w:sz w:val="23"/>
          <w:szCs w:val="23"/>
        </w:rPr>
        <w:t>ABOUT CANADIAN TIRE JUMPSTART</w:t>
      </w:r>
    </w:p>
    <w:p w14:paraId="36D83BCA" w14:textId="77777777" w:rsidR="006A5FBA" w:rsidRDefault="00DA58F1">
      <w:pPr>
        <w:pStyle w:val="Normal1"/>
        <w:spacing w:after="120" w:line="300" w:lineRule="auto"/>
        <w:jc w:val="both"/>
        <w:rPr>
          <w:rFonts w:ascii="Calibri" w:eastAsia="Calibri" w:hAnsi="Calibri" w:cs="Calibri"/>
          <w:sz w:val="23"/>
          <w:szCs w:val="23"/>
        </w:rPr>
      </w:pPr>
      <w:r>
        <w:rPr>
          <w:rFonts w:ascii="Calibri" w:eastAsia="Calibri" w:hAnsi="Calibri" w:cs="Calibri"/>
          <w:sz w:val="23"/>
          <w:szCs w:val="23"/>
        </w:rPr>
        <w:t>In 2005, Canadian Tire Jumpstart Charities was launched to address an issue of national concern; the inactivity of kids. National in scope, but local in its focus, Jumpstart helps kids in financial need participate in organized sports and physical activities by assisting with the costs associated with registration, equipment and/or transportation.</w:t>
      </w:r>
    </w:p>
    <w:p w14:paraId="207A9412" w14:textId="77777777" w:rsidR="006A5FBA" w:rsidRDefault="006A5FBA">
      <w:pPr>
        <w:pStyle w:val="Normal1"/>
        <w:jc w:val="both"/>
        <w:rPr>
          <w:rFonts w:ascii="Calibri" w:eastAsia="Calibri" w:hAnsi="Calibri" w:cs="Calibri"/>
          <w:sz w:val="23"/>
          <w:szCs w:val="23"/>
        </w:rPr>
      </w:pPr>
    </w:p>
    <w:p w14:paraId="198F284B" w14:textId="77777777" w:rsidR="006A5FBA" w:rsidRDefault="006A5FBA">
      <w:pPr>
        <w:pStyle w:val="Normal1"/>
        <w:spacing w:after="120" w:line="300" w:lineRule="auto"/>
        <w:jc w:val="both"/>
        <w:rPr>
          <w:rFonts w:ascii="Calibri" w:eastAsia="Calibri" w:hAnsi="Calibri" w:cs="Calibri"/>
          <w:sz w:val="23"/>
          <w:szCs w:val="23"/>
        </w:rPr>
      </w:pPr>
    </w:p>
    <w:p w14:paraId="2409901A" w14:textId="77777777" w:rsidR="006A5FBA" w:rsidRDefault="006A5FBA">
      <w:pPr>
        <w:pStyle w:val="Normal1"/>
        <w:spacing w:after="120" w:line="300" w:lineRule="auto"/>
        <w:jc w:val="both"/>
        <w:rPr>
          <w:rFonts w:ascii="Calibri" w:eastAsia="Calibri" w:hAnsi="Calibri" w:cs="Calibri"/>
          <w:sz w:val="23"/>
          <w:szCs w:val="23"/>
        </w:rPr>
      </w:pPr>
    </w:p>
    <w:p w14:paraId="1DE9FA88" w14:textId="77777777" w:rsidR="006A5FBA" w:rsidRDefault="006A5FBA">
      <w:pPr>
        <w:pStyle w:val="Normal1"/>
        <w:spacing w:after="120" w:line="300" w:lineRule="auto"/>
        <w:jc w:val="both"/>
        <w:rPr>
          <w:rFonts w:ascii="Calibri" w:eastAsia="Calibri" w:hAnsi="Calibri" w:cs="Calibri"/>
          <w:sz w:val="23"/>
          <w:szCs w:val="23"/>
        </w:rPr>
      </w:pPr>
    </w:p>
    <w:p w14:paraId="343CF904" w14:textId="77777777" w:rsidR="006A5FBA" w:rsidRDefault="006A5FBA">
      <w:pPr>
        <w:pStyle w:val="Normal1"/>
        <w:spacing w:after="120" w:line="280" w:lineRule="auto"/>
        <w:jc w:val="both"/>
        <w:rPr>
          <w:rFonts w:ascii="Calibri" w:eastAsia="Calibri" w:hAnsi="Calibri" w:cs="Calibri"/>
          <w:sz w:val="23"/>
          <w:szCs w:val="23"/>
        </w:rPr>
      </w:pPr>
    </w:p>
    <w:p w14:paraId="2229DE7B" w14:textId="77777777" w:rsidR="006A5FBA" w:rsidRDefault="00DA58F1">
      <w:pPr>
        <w:pStyle w:val="Normal1"/>
        <w:tabs>
          <w:tab w:val="left" w:pos="2430"/>
        </w:tabs>
        <w:ind w:firstLine="720"/>
        <w:jc w:val="both"/>
        <w:rPr>
          <w:rFonts w:ascii="Calibri" w:eastAsia="Calibri" w:hAnsi="Calibri" w:cs="Calibri"/>
          <w:b/>
          <w:sz w:val="24"/>
          <w:szCs w:val="24"/>
        </w:rPr>
      </w:pPr>
      <w:r>
        <w:rPr>
          <w:rFonts w:ascii="Calibri" w:eastAsia="Calibri" w:hAnsi="Calibri" w:cs="Calibri"/>
          <w:b/>
          <w:sz w:val="24"/>
          <w:szCs w:val="24"/>
        </w:rPr>
        <w:lastRenderedPageBreak/>
        <w:t>Rotaract Red Carpet Celebration</w:t>
      </w:r>
      <w:r>
        <w:rPr>
          <w:noProof/>
          <w:lang w:val="en-US"/>
        </w:rPr>
        <w:drawing>
          <wp:anchor distT="0" distB="0" distL="114300" distR="114300" simplePos="0" relativeHeight="251660288" behindDoc="0" locked="0" layoutInCell="1" hidden="0" allowOverlap="1" wp14:anchorId="14E95442" wp14:editId="565236BA">
            <wp:simplePos x="0" y="0"/>
            <wp:positionH relativeFrom="column">
              <wp:posOffset>114300</wp:posOffset>
            </wp:positionH>
            <wp:positionV relativeFrom="paragraph">
              <wp:posOffset>-114299</wp:posOffset>
            </wp:positionV>
            <wp:extent cx="1714500" cy="800100"/>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714500" cy="800100"/>
                    </a:xfrm>
                    <a:prstGeom prst="rect">
                      <a:avLst/>
                    </a:prstGeom>
                    <a:ln/>
                  </pic:spPr>
                </pic:pic>
              </a:graphicData>
            </a:graphic>
          </wp:anchor>
        </w:drawing>
      </w:r>
    </w:p>
    <w:p w14:paraId="3B48C7DC" w14:textId="77777777" w:rsidR="006A5FBA" w:rsidRDefault="00DA58F1">
      <w:pPr>
        <w:pStyle w:val="Normal1"/>
        <w:tabs>
          <w:tab w:val="left" w:pos="2430"/>
        </w:tabs>
        <w:jc w:val="both"/>
        <w:rPr>
          <w:rFonts w:ascii="Calibri" w:eastAsia="Calibri" w:hAnsi="Calibri" w:cs="Calibri"/>
          <w:b/>
          <w:i/>
          <w:sz w:val="24"/>
          <w:szCs w:val="24"/>
        </w:rPr>
      </w:pPr>
      <w:r>
        <w:rPr>
          <w:rFonts w:ascii="Calibri" w:eastAsia="Calibri" w:hAnsi="Calibri" w:cs="Calibri"/>
          <w:b/>
          <w:i/>
          <w:sz w:val="24"/>
          <w:szCs w:val="24"/>
        </w:rPr>
        <w:t xml:space="preserve">             Benefit Gala for Canadian Tire Jumpstart</w:t>
      </w:r>
    </w:p>
    <w:p w14:paraId="72281F15" w14:textId="77777777" w:rsidR="006A5FBA" w:rsidRDefault="006A5FBA">
      <w:pPr>
        <w:pStyle w:val="Normal1"/>
        <w:spacing w:after="120" w:line="280" w:lineRule="auto"/>
        <w:jc w:val="both"/>
        <w:rPr>
          <w:rFonts w:ascii="Calibri" w:eastAsia="Calibri" w:hAnsi="Calibri" w:cs="Calibri"/>
          <w:sz w:val="23"/>
          <w:szCs w:val="23"/>
        </w:rPr>
      </w:pPr>
    </w:p>
    <w:p w14:paraId="083D5282" w14:textId="77777777" w:rsidR="006A5FBA" w:rsidRDefault="006A5FBA">
      <w:pPr>
        <w:pStyle w:val="Normal1"/>
        <w:jc w:val="both"/>
        <w:rPr>
          <w:rFonts w:ascii="Calibri" w:eastAsia="Calibri" w:hAnsi="Calibri" w:cs="Calibri"/>
          <w:sz w:val="23"/>
          <w:szCs w:val="23"/>
        </w:rPr>
      </w:pPr>
    </w:p>
    <w:p w14:paraId="3392EBAA" w14:textId="77777777" w:rsidR="006A5FBA" w:rsidRDefault="006A5FBA">
      <w:pPr>
        <w:pStyle w:val="Normal1"/>
        <w:jc w:val="both"/>
        <w:rPr>
          <w:rFonts w:ascii="Calibri" w:eastAsia="Calibri" w:hAnsi="Calibri" w:cs="Calibri"/>
          <w:sz w:val="23"/>
          <w:szCs w:val="23"/>
        </w:rPr>
      </w:pPr>
    </w:p>
    <w:p w14:paraId="2667B991" w14:textId="77777777" w:rsidR="006A5FBA" w:rsidRDefault="00DA58F1">
      <w:pPr>
        <w:pStyle w:val="Normal1"/>
        <w:jc w:val="both"/>
        <w:rPr>
          <w:rFonts w:ascii="Calibri" w:eastAsia="Calibri" w:hAnsi="Calibri" w:cs="Calibri"/>
          <w:sz w:val="23"/>
          <w:szCs w:val="23"/>
        </w:rPr>
      </w:pPr>
      <w:r>
        <w:rPr>
          <w:rFonts w:ascii="Calibri" w:eastAsia="Calibri" w:hAnsi="Calibri" w:cs="Calibri"/>
          <w:b/>
          <w:sz w:val="23"/>
          <w:szCs w:val="23"/>
        </w:rPr>
        <w:t>DONATIONS</w:t>
      </w:r>
    </w:p>
    <w:p w14:paraId="7446BD39" w14:textId="77777777" w:rsidR="006A5FBA" w:rsidRDefault="00DA58F1">
      <w:pPr>
        <w:pStyle w:val="Normal1"/>
        <w:spacing w:before="30" w:line="276" w:lineRule="auto"/>
        <w:jc w:val="both"/>
        <w:rPr>
          <w:rFonts w:ascii="Calibri" w:eastAsia="Calibri" w:hAnsi="Calibri" w:cs="Calibri"/>
          <w:sz w:val="23"/>
          <w:szCs w:val="23"/>
        </w:rPr>
      </w:pPr>
      <w:r>
        <w:rPr>
          <w:rFonts w:ascii="Calibri" w:eastAsia="Calibri" w:hAnsi="Calibri" w:cs="Calibri"/>
          <w:sz w:val="23"/>
          <w:szCs w:val="23"/>
        </w:rPr>
        <w:t xml:space="preserve">As a part of this year’s benefit we are looking for monetary and in-kind donations that can provide much needed support for the charity fundraising.  </w:t>
      </w:r>
    </w:p>
    <w:p w14:paraId="58D633D5" w14:textId="77777777" w:rsidR="006A5FBA" w:rsidRDefault="006A5FBA">
      <w:pPr>
        <w:pStyle w:val="Normal1"/>
        <w:spacing w:before="30" w:line="276" w:lineRule="auto"/>
        <w:jc w:val="both"/>
        <w:rPr>
          <w:rFonts w:ascii="Calibri" w:eastAsia="Calibri" w:hAnsi="Calibri" w:cs="Calibri"/>
          <w:sz w:val="23"/>
          <w:szCs w:val="23"/>
        </w:rPr>
      </w:pPr>
    </w:p>
    <w:p w14:paraId="2C8F6399" w14:textId="77777777" w:rsidR="006A5FBA" w:rsidRDefault="00DA58F1">
      <w:pPr>
        <w:pStyle w:val="Normal1"/>
        <w:spacing w:before="30" w:line="276" w:lineRule="auto"/>
        <w:jc w:val="both"/>
        <w:rPr>
          <w:rFonts w:ascii="Calibri" w:eastAsia="Calibri" w:hAnsi="Calibri" w:cs="Calibri"/>
          <w:sz w:val="23"/>
          <w:szCs w:val="23"/>
        </w:rPr>
      </w:pPr>
      <w:r>
        <w:rPr>
          <w:rFonts w:ascii="Calibri" w:eastAsia="Calibri" w:hAnsi="Calibri" w:cs="Calibri"/>
          <w:sz w:val="23"/>
          <w:szCs w:val="23"/>
        </w:rPr>
        <w:t xml:space="preserve">Our sponsorship package includes two complimentary tickets, corporate logo in the event program*, corporate logo on the website and social platforms, recognition in local print and media coverage, signage at the event and acknowledgement at the Gala.  For a donation of over $1000, you can also receive space for company booth and the opportunity to speak during the event.  </w:t>
      </w:r>
    </w:p>
    <w:p w14:paraId="13ECA9AB" w14:textId="77777777" w:rsidR="006A5FBA" w:rsidRDefault="006A5FBA">
      <w:pPr>
        <w:pStyle w:val="Normal1"/>
        <w:spacing w:before="30" w:line="276" w:lineRule="auto"/>
        <w:jc w:val="both"/>
        <w:rPr>
          <w:rFonts w:ascii="Calibri" w:eastAsia="Calibri" w:hAnsi="Calibri" w:cs="Calibri"/>
          <w:sz w:val="23"/>
          <w:szCs w:val="23"/>
        </w:rPr>
      </w:pPr>
    </w:p>
    <w:p w14:paraId="7935CABA" w14:textId="77777777" w:rsidR="006A5FBA" w:rsidRDefault="00DA58F1">
      <w:pPr>
        <w:pStyle w:val="Normal1"/>
        <w:spacing w:before="30" w:line="276" w:lineRule="auto"/>
        <w:jc w:val="both"/>
        <w:rPr>
          <w:rFonts w:ascii="Calibri" w:eastAsia="Calibri" w:hAnsi="Calibri" w:cs="Calibri"/>
          <w:sz w:val="23"/>
          <w:szCs w:val="23"/>
        </w:rPr>
      </w:pPr>
      <w:r>
        <w:rPr>
          <w:rFonts w:ascii="Calibri" w:eastAsia="Calibri" w:hAnsi="Calibri" w:cs="Calibri"/>
          <w:sz w:val="23"/>
          <w:szCs w:val="23"/>
        </w:rPr>
        <w:t xml:space="preserve">We are continuing to run our very popular Silent Auction. Donated merchandise or services not only serve as a wonderful charitable activity, but they also provide an excellent opportunity to maximize your company’s exposure to all those in attendance, since donations are left on display throughout the evening. No gift or service is too big or too small to donate. </w:t>
      </w:r>
    </w:p>
    <w:p w14:paraId="1FAF37F6" w14:textId="77777777" w:rsidR="006A5FBA" w:rsidRDefault="006A5FBA">
      <w:pPr>
        <w:pStyle w:val="Normal1"/>
        <w:spacing w:before="30" w:line="276" w:lineRule="auto"/>
        <w:jc w:val="both"/>
        <w:rPr>
          <w:rFonts w:ascii="Calibri" w:eastAsia="Calibri" w:hAnsi="Calibri" w:cs="Calibri"/>
          <w:sz w:val="23"/>
          <w:szCs w:val="23"/>
        </w:rPr>
      </w:pPr>
    </w:p>
    <w:p w14:paraId="20028B8C" w14:textId="77777777" w:rsidR="006A5FBA" w:rsidRDefault="00DA58F1">
      <w:pPr>
        <w:pStyle w:val="Normal1"/>
        <w:spacing w:before="30" w:line="276" w:lineRule="auto"/>
        <w:jc w:val="both"/>
        <w:rPr>
          <w:rFonts w:ascii="Calibri" w:eastAsia="Calibri" w:hAnsi="Calibri" w:cs="Calibri"/>
          <w:sz w:val="23"/>
          <w:szCs w:val="23"/>
        </w:rPr>
      </w:pPr>
      <w:r>
        <w:rPr>
          <w:rFonts w:ascii="Calibri" w:eastAsia="Calibri" w:hAnsi="Calibri" w:cs="Calibri"/>
          <w:sz w:val="23"/>
          <w:szCs w:val="23"/>
        </w:rPr>
        <w:t>Here is a potential list of auction materials:</w:t>
      </w:r>
      <w:r>
        <w:rPr>
          <w:noProof/>
          <w:lang w:val="en-US"/>
        </w:rPr>
        <w:drawing>
          <wp:anchor distT="0" distB="0" distL="114300" distR="114300" simplePos="0" relativeHeight="251661312" behindDoc="0" locked="0" layoutInCell="1" hidden="0" allowOverlap="1" wp14:anchorId="2B0A53BD" wp14:editId="463B4F27">
            <wp:simplePos x="0" y="0"/>
            <wp:positionH relativeFrom="column">
              <wp:posOffset>3282507</wp:posOffset>
            </wp:positionH>
            <wp:positionV relativeFrom="paragraph">
              <wp:posOffset>27292</wp:posOffset>
            </wp:positionV>
            <wp:extent cx="2456180" cy="95059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456180" cy="950595"/>
                    </a:xfrm>
                    <a:prstGeom prst="rect">
                      <a:avLst/>
                    </a:prstGeom>
                    <a:ln/>
                  </pic:spPr>
                </pic:pic>
              </a:graphicData>
            </a:graphic>
          </wp:anchor>
        </w:drawing>
      </w:r>
    </w:p>
    <w:p w14:paraId="1CB02FA9" w14:textId="77777777" w:rsidR="006A5FBA" w:rsidRDefault="00DA58F1">
      <w:pPr>
        <w:pStyle w:val="Normal1"/>
        <w:widowControl w:val="0"/>
        <w:numPr>
          <w:ilvl w:val="0"/>
          <w:numId w:val="1"/>
        </w:numPr>
        <w:pBdr>
          <w:top w:val="nil"/>
          <w:left w:val="nil"/>
          <w:bottom w:val="nil"/>
          <w:right w:val="nil"/>
          <w:between w:val="nil"/>
        </w:pBdr>
        <w:spacing w:before="30" w:line="276" w:lineRule="auto"/>
        <w:jc w:val="both"/>
        <w:rPr>
          <w:color w:val="000000"/>
          <w:sz w:val="23"/>
          <w:szCs w:val="23"/>
        </w:rPr>
      </w:pPr>
      <w:r>
        <w:rPr>
          <w:rFonts w:ascii="Calibri" w:eastAsia="Calibri" w:hAnsi="Calibri" w:cs="Calibri"/>
          <w:color w:val="000000"/>
          <w:sz w:val="23"/>
          <w:szCs w:val="23"/>
        </w:rPr>
        <w:t>Signed artwork by local artists;</w:t>
      </w:r>
    </w:p>
    <w:p w14:paraId="2E2129E8" w14:textId="77777777" w:rsidR="006A5FBA" w:rsidRDefault="00DA58F1">
      <w:pPr>
        <w:pStyle w:val="Normal1"/>
        <w:widowControl w:val="0"/>
        <w:numPr>
          <w:ilvl w:val="0"/>
          <w:numId w:val="1"/>
        </w:numPr>
        <w:pBdr>
          <w:top w:val="nil"/>
          <w:left w:val="nil"/>
          <w:bottom w:val="nil"/>
          <w:right w:val="nil"/>
          <w:between w:val="nil"/>
        </w:pBdr>
        <w:spacing w:line="276" w:lineRule="auto"/>
        <w:jc w:val="both"/>
        <w:rPr>
          <w:color w:val="000000"/>
          <w:sz w:val="23"/>
          <w:szCs w:val="23"/>
        </w:rPr>
      </w:pPr>
      <w:r>
        <w:rPr>
          <w:rFonts w:ascii="Calibri" w:eastAsia="Calibri" w:hAnsi="Calibri" w:cs="Calibri"/>
          <w:color w:val="000000"/>
          <w:sz w:val="23"/>
          <w:szCs w:val="23"/>
        </w:rPr>
        <w:t>Concert or other (sporting) event tickets;</w:t>
      </w:r>
    </w:p>
    <w:p w14:paraId="49517602" w14:textId="77777777" w:rsidR="006A5FBA" w:rsidRDefault="00DA58F1">
      <w:pPr>
        <w:pStyle w:val="Normal1"/>
        <w:widowControl w:val="0"/>
        <w:numPr>
          <w:ilvl w:val="0"/>
          <w:numId w:val="1"/>
        </w:numPr>
        <w:pBdr>
          <w:top w:val="nil"/>
          <w:left w:val="nil"/>
          <w:bottom w:val="nil"/>
          <w:right w:val="nil"/>
          <w:between w:val="nil"/>
        </w:pBdr>
        <w:spacing w:line="276" w:lineRule="auto"/>
        <w:jc w:val="both"/>
        <w:rPr>
          <w:color w:val="000000"/>
          <w:sz w:val="23"/>
          <w:szCs w:val="23"/>
        </w:rPr>
      </w:pPr>
      <w:r>
        <w:rPr>
          <w:rFonts w:ascii="Calibri" w:eastAsia="Calibri" w:hAnsi="Calibri" w:cs="Calibri"/>
          <w:color w:val="000000"/>
          <w:sz w:val="23"/>
          <w:szCs w:val="23"/>
        </w:rPr>
        <w:t>Gift baskets from local retailers;</w:t>
      </w:r>
    </w:p>
    <w:p w14:paraId="55290491" w14:textId="77777777" w:rsidR="006A5FBA" w:rsidRDefault="00DA58F1">
      <w:pPr>
        <w:pStyle w:val="Normal1"/>
        <w:widowControl w:val="0"/>
        <w:numPr>
          <w:ilvl w:val="0"/>
          <w:numId w:val="1"/>
        </w:numPr>
        <w:pBdr>
          <w:top w:val="nil"/>
          <w:left w:val="nil"/>
          <w:bottom w:val="nil"/>
          <w:right w:val="nil"/>
          <w:between w:val="nil"/>
        </w:pBdr>
        <w:spacing w:line="276" w:lineRule="auto"/>
        <w:jc w:val="both"/>
        <w:rPr>
          <w:color w:val="000000"/>
          <w:sz w:val="23"/>
          <w:szCs w:val="23"/>
        </w:rPr>
      </w:pPr>
      <w:r>
        <w:rPr>
          <w:rFonts w:ascii="Calibri" w:eastAsia="Calibri" w:hAnsi="Calibri" w:cs="Calibri"/>
          <w:color w:val="000000"/>
          <w:sz w:val="23"/>
          <w:szCs w:val="23"/>
        </w:rPr>
        <w:t>Vintage items/ unique memorabilia (apparel, book collections, autographed items, cultural)</w:t>
      </w:r>
    </w:p>
    <w:p w14:paraId="21A1005A" w14:textId="77777777" w:rsidR="006A5FBA" w:rsidRDefault="00DA58F1">
      <w:pPr>
        <w:pStyle w:val="Normal1"/>
        <w:widowControl w:val="0"/>
        <w:numPr>
          <w:ilvl w:val="0"/>
          <w:numId w:val="1"/>
        </w:numPr>
        <w:pBdr>
          <w:top w:val="nil"/>
          <w:left w:val="nil"/>
          <w:bottom w:val="nil"/>
          <w:right w:val="nil"/>
          <w:between w:val="nil"/>
        </w:pBdr>
        <w:spacing w:line="276" w:lineRule="auto"/>
        <w:jc w:val="both"/>
        <w:rPr>
          <w:color w:val="000000"/>
          <w:sz w:val="23"/>
          <w:szCs w:val="23"/>
        </w:rPr>
      </w:pPr>
      <w:r>
        <w:rPr>
          <w:rFonts w:ascii="Calibri" w:eastAsia="Calibri" w:hAnsi="Calibri" w:cs="Calibri"/>
          <w:color w:val="000000"/>
          <w:sz w:val="23"/>
          <w:szCs w:val="23"/>
        </w:rPr>
        <w:t>Travel packages</w:t>
      </w:r>
    </w:p>
    <w:p w14:paraId="38972FB9" w14:textId="77777777" w:rsidR="006A5FBA" w:rsidRDefault="00DA58F1">
      <w:pPr>
        <w:pStyle w:val="Normal1"/>
        <w:widowControl w:val="0"/>
        <w:numPr>
          <w:ilvl w:val="0"/>
          <w:numId w:val="1"/>
        </w:numPr>
        <w:pBdr>
          <w:top w:val="nil"/>
          <w:left w:val="nil"/>
          <w:bottom w:val="nil"/>
          <w:right w:val="nil"/>
          <w:between w:val="nil"/>
        </w:pBdr>
        <w:spacing w:line="276" w:lineRule="auto"/>
        <w:jc w:val="both"/>
        <w:rPr>
          <w:color w:val="000000"/>
          <w:sz w:val="23"/>
          <w:szCs w:val="23"/>
        </w:rPr>
      </w:pPr>
      <w:r>
        <w:rPr>
          <w:rFonts w:ascii="Calibri" w:eastAsia="Calibri" w:hAnsi="Calibri" w:cs="Calibri"/>
          <w:color w:val="000000"/>
          <w:sz w:val="23"/>
          <w:szCs w:val="23"/>
        </w:rPr>
        <w:t>Golf resort getaways</w:t>
      </w:r>
    </w:p>
    <w:p w14:paraId="1B0E9A6F" w14:textId="77777777" w:rsidR="006A5FBA" w:rsidRDefault="00DA58F1">
      <w:pPr>
        <w:pStyle w:val="Normal1"/>
        <w:widowControl w:val="0"/>
        <w:numPr>
          <w:ilvl w:val="0"/>
          <w:numId w:val="1"/>
        </w:numPr>
        <w:pBdr>
          <w:top w:val="nil"/>
          <w:left w:val="nil"/>
          <w:bottom w:val="nil"/>
          <w:right w:val="nil"/>
          <w:between w:val="nil"/>
        </w:pBdr>
        <w:spacing w:line="276" w:lineRule="auto"/>
        <w:jc w:val="both"/>
        <w:rPr>
          <w:color w:val="000000"/>
          <w:sz w:val="23"/>
          <w:szCs w:val="23"/>
        </w:rPr>
      </w:pPr>
      <w:r>
        <w:rPr>
          <w:rFonts w:ascii="Calibri" w:eastAsia="Calibri" w:hAnsi="Calibri" w:cs="Calibri"/>
          <w:color w:val="000000"/>
          <w:sz w:val="23"/>
          <w:szCs w:val="23"/>
        </w:rPr>
        <w:t>Handcrafted or hand-painted items</w:t>
      </w:r>
    </w:p>
    <w:p w14:paraId="1A476014" w14:textId="77777777" w:rsidR="006A5FBA" w:rsidRDefault="00DA58F1">
      <w:pPr>
        <w:pStyle w:val="Normal1"/>
        <w:widowControl w:val="0"/>
        <w:numPr>
          <w:ilvl w:val="0"/>
          <w:numId w:val="1"/>
        </w:numPr>
        <w:pBdr>
          <w:top w:val="nil"/>
          <w:left w:val="nil"/>
          <w:bottom w:val="nil"/>
          <w:right w:val="nil"/>
          <w:between w:val="nil"/>
        </w:pBdr>
        <w:spacing w:line="276" w:lineRule="auto"/>
        <w:jc w:val="both"/>
        <w:rPr>
          <w:color w:val="000000"/>
          <w:sz w:val="23"/>
          <w:szCs w:val="23"/>
        </w:rPr>
      </w:pPr>
      <w:r>
        <w:rPr>
          <w:rFonts w:ascii="Calibri" w:eastAsia="Calibri" w:hAnsi="Calibri" w:cs="Calibri"/>
          <w:color w:val="000000"/>
          <w:sz w:val="23"/>
          <w:szCs w:val="23"/>
        </w:rPr>
        <w:t>Electronic gadgets</w:t>
      </w:r>
    </w:p>
    <w:p w14:paraId="3F3DAB3E" w14:textId="77777777" w:rsidR="006A5FBA" w:rsidRDefault="00DA58F1">
      <w:pPr>
        <w:pStyle w:val="Normal1"/>
        <w:widowControl w:val="0"/>
        <w:numPr>
          <w:ilvl w:val="0"/>
          <w:numId w:val="1"/>
        </w:numPr>
        <w:pBdr>
          <w:top w:val="nil"/>
          <w:left w:val="nil"/>
          <w:bottom w:val="nil"/>
          <w:right w:val="nil"/>
          <w:between w:val="nil"/>
        </w:pBdr>
        <w:spacing w:line="276" w:lineRule="auto"/>
        <w:jc w:val="both"/>
        <w:rPr>
          <w:color w:val="000000"/>
          <w:sz w:val="23"/>
          <w:szCs w:val="23"/>
        </w:rPr>
      </w:pPr>
      <w:r>
        <w:rPr>
          <w:rFonts w:ascii="Calibri" w:eastAsia="Calibri" w:hAnsi="Calibri" w:cs="Calibri"/>
          <w:color w:val="000000"/>
          <w:sz w:val="23"/>
          <w:szCs w:val="23"/>
        </w:rPr>
        <w:t>Private music lessons</w:t>
      </w:r>
    </w:p>
    <w:p w14:paraId="3BDF4A68" w14:textId="77777777" w:rsidR="006A5FBA" w:rsidRDefault="006A5FBA">
      <w:pPr>
        <w:pStyle w:val="Normal1"/>
        <w:spacing w:before="19"/>
        <w:jc w:val="both"/>
        <w:rPr>
          <w:rFonts w:ascii="Calibri" w:eastAsia="Calibri" w:hAnsi="Calibri" w:cs="Calibri"/>
          <w:sz w:val="23"/>
          <w:szCs w:val="23"/>
        </w:rPr>
      </w:pPr>
    </w:p>
    <w:p w14:paraId="00364C4E" w14:textId="77777777" w:rsidR="006A5FBA" w:rsidRDefault="00DA58F1">
      <w:pPr>
        <w:pStyle w:val="Normal1"/>
        <w:spacing w:line="278" w:lineRule="auto"/>
        <w:jc w:val="both"/>
        <w:rPr>
          <w:rFonts w:ascii="Calibri" w:eastAsia="Calibri" w:hAnsi="Calibri" w:cs="Calibri"/>
          <w:sz w:val="23"/>
          <w:szCs w:val="23"/>
        </w:rPr>
      </w:pPr>
      <w:r>
        <w:rPr>
          <w:rFonts w:ascii="Calibri" w:eastAsia="Calibri" w:hAnsi="Calibri" w:cs="Calibri"/>
          <w:sz w:val="23"/>
          <w:szCs w:val="23"/>
        </w:rPr>
        <w:t>Please note that your in-kind contributions will also receive recognition similar to that of monetary sponsorships.</w:t>
      </w:r>
    </w:p>
    <w:p w14:paraId="3E19FB9E" w14:textId="77777777" w:rsidR="006A5FBA" w:rsidRDefault="006A5FBA">
      <w:pPr>
        <w:pStyle w:val="Normal1"/>
        <w:spacing w:before="6"/>
        <w:jc w:val="both"/>
        <w:rPr>
          <w:rFonts w:ascii="Calibri" w:eastAsia="Calibri" w:hAnsi="Calibri" w:cs="Calibri"/>
          <w:sz w:val="23"/>
          <w:szCs w:val="23"/>
        </w:rPr>
      </w:pPr>
    </w:p>
    <w:p w14:paraId="05D6A77B" w14:textId="77777777" w:rsidR="006A5FBA" w:rsidRDefault="00DA58F1">
      <w:pPr>
        <w:pStyle w:val="Normal1"/>
        <w:jc w:val="both"/>
        <w:rPr>
          <w:rFonts w:ascii="Calibri" w:eastAsia="Calibri" w:hAnsi="Calibri" w:cs="Calibri"/>
          <w:sz w:val="23"/>
          <w:szCs w:val="23"/>
        </w:rPr>
      </w:pPr>
      <w:r>
        <w:rPr>
          <w:rFonts w:ascii="Calibri" w:eastAsia="Calibri" w:hAnsi="Calibri" w:cs="Calibri"/>
          <w:sz w:val="23"/>
          <w:szCs w:val="23"/>
        </w:rPr>
        <w:t xml:space="preserve">We will be pleased to obtain your donation at a time and in the manner that is most convenient to you. If you would like further information, please do not hesitate to contact, </w:t>
      </w:r>
      <w:r w:rsidR="00BE1BDB" w:rsidRPr="00BE1BDB">
        <w:rPr>
          <w:rFonts w:ascii="Calibri" w:eastAsia="Calibri" w:hAnsi="Calibri" w:cs="Calibri"/>
          <w:sz w:val="23"/>
          <w:szCs w:val="23"/>
        </w:rPr>
        <w:t>Jananee Savuntharanathan</w:t>
      </w:r>
      <w:r w:rsidRPr="00BE1BDB">
        <w:rPr>
          <w:rFonts w:ascii="Calibri" w:eastAsia="Calibri" w:hAnsi="Calibri" w:cs="Calibri"/>
          <w:sz w:val="23"/>
          <w:szCs w:val="23"/>
        </w:rPr>
        <w:t xml:space="preserve"> at </w:t>
      </w:r>
      <w:r w:rsidR="00BE1BDB" w:rsidRPr="00BE1BDB">
        <w:rPr>
          <w:rFonts w:ascii="Calibri" w:eastAsia="Calibri" w:hAnsi="Calibri" w:cs="Calibri"/>
          <w:sz w:val="23"/>
          <w:szCs w:val="23"/>
        </w:rPr>
        <w:t>647-969-9152</w:t>
      </w:r>
      <w:r w:rsidRPr="00BE1BDB">
        <w:rPr>
          <w:rFonts w:ascii="Calibri" w:eastAsia="Calibri" w:hAnsi="Calibri" w:cs="Calibri"/>
          <w:sz w:val="23"/>
          <w:szCs w:val="23"/>
        </w:rPr>
        <w:t xml:space="preserve"> or </w:t>
      </w:r>
      <w:hyperlink r:id="rId9" w:history="1">
        <w:r w:rsidR="00BE1BDB" w:rsidRPr="00BE1BDB">
          <w:rPr>
            <w:rStyle w:val="Hyperlink"/>
            <w:rFonts w:ascii="Calibri" w:eastAsia="Calibri" w:hAnsi="Calibri" w:cs="Calibri"/>
            <w:sz w:val="23"/>
            <w:szCs w:val="23"/>
          </w:rPr>
          <w:t>president@rotaractmississauga.ca</w:t>
        </w:r>
      </w:hyperlink>
      <w:r w:rsidRPr="00BE1BDB">
        <w:rPr>
          <w:rFonts w:ascii="Calibri" w:eastAsia="Calibri" w:hAnsi="Calibri" w:cs="Calibri"/>
          <w:sz w:val="23"/>
          <w:szCs w:val="23"/>
        </w:rPr>
        <w:t>.</w:t>
      </w:r>
      <w:r>
        <w:rPr>
          <w:rFonts w:ascii="Calibri" w:eastAsia="Calibri" w:hAnsi="Calibri" w:cs="Calibri"/>
          <w:sz w:val="23"/>
          <w:szCs w:val="23"/>
        </w:rPr>
        <w:t xml:space="preserve"> </w:t>
      </w:r>
    </w:p>
    <w:p w14:paraId="16E3DBB3" w14:textId="77777777" w:rsidR="006A5FBA" w:rsidRDefault="006A5FBA">
      <w:pPr>
        <w:pStyle w:val="Normal1"/>
        <w:jc w:val="both"/>
        <w:rPr>
          <w:rFonts w:ascii="Calibri" w:eastAsia="Calibri" w:hAnsi="Calibri" w:cs="Calibri"/>
          <w:sz w:val="23"/>
          <w:szCs w:val="23"/>
        </w:rPr>
      </w:pPr>
    </w:p>
    <w:p w14:paraId="3E70167A" w14:textId="77777777" w:rsidR="006A5FBA" w:rsidRDefault="006A5FBA">
      <w:pPr>
        <w:pStyle w:val="Normal1"/>
        <w:jc w:val="both"/>
        <w:rPr>
          <w:rFonts w:ascii="Calibri" w:eastAsia="Calibri" w:hAnsi="Calibri" w:cs="Calibri"/>
          <w:sz w:val="23"/>
          <w:szCs w:val="23"/>
        </w:rPr>
      </w:pPr>
    </w:p>
    <w:p w14:paraId="6D1B25DA" w14:textId="77777777" w:rsidR="006A5FBA" w:rsidRDefault="00DA58F1">
      <w:pPr>
        <w:pStyle w:val="Normal1"/>
        <w:jc w:val="both"/>
        <w:rPr>
          <w:rFonts w:ascii="Calibri" w:eastAsia="Calibri" w:hAnsi="Calibri" w:cs="Calibri"/>
          <w:i/>
          <w:sz w:val="18"/>
          <w:szCs w:val="18"/>
        </w:rPr>
      </w:pPr>
      <w:bookmarkStart w:id="1" w:name="_gjdgxs" w:colFirst="0" w:colLast="0"/>
      <w:bookmarkEnd w:id="1"/>
      <w:r>
        <w:rPr>
          <w:rFonts w:ascii="Calibri" w:eastAsia="Calibri" w:hAnsi="Calibri" w:cs="Calibri"/>
          <w:i/>
          <w:sz w:val="18"/>
          <w:szCs w:val="18"/>
        </w:rPr>
        <w:t>*Corporate Logo on Event Program Prices: $50 for half-page advertisement, $100 for full-page advertisement</w:t>
      </w:r>
    </w:p>
    <w:sectPr w:rsidR="006A5FBA">
      <w:footerReference w:type="defaul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1C5B2" w14:textId="77777777" w:rsidR="00913A3E" w:rsidRDefault="00913A3E">
      <w:r>
        <w:separator/>
      </w:r>
    </w:p>
  </w:endnote>
  <w:endnote w:type="continuationSeparator" w:id="0">
    <w:p w14:paraId="7D420315" w14:textId="77777777" w:rsidR="00913A3E" w:rsidRDefault="0091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286C2" w14:textId="77777777" w:rsidR="006A5FBA" w:rsidRDefault="006A5FBA">
    <w:pPr>
      <w:pStyle w:val="Normal1"/>
      <w:pBdr>
        <w:top w:val="nil"/>
        <w:left w:val="nil"/>
        <w:bottom w:val="nil"/>
        <w:right w:val="nil"/>
        <w:between w:val="nil"/>
      </w:pBdr>
      <w:jc w:val="center"/>
      <w:rPr>
        <w:color w:val="000000"/>
      </w:rPr>
    </w:pPr>
  </w:p>
  <w:p w14:paraId="78A88CFA" w14:textId="77777777" w:rsidR="006A5FBA" w:rsidRDefault="006A5FBA">
    <w:pPr>
      <w:pStyle w:val="Normal1"/>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CE2F0" w14:textId="77777777" w:rsidR="006A5FBA" w:rsidRDefault="006A5FBA">
    <w:pPr>
      <w:pStyle w:val="Normal1"/>
      <w:pBdr>
        <w:top w:val="nil"/>
        <w:left w:val="nil"/>
        <w:bottom w:val="nil"/>
        <w:right w:val="nil"/>
        <w:between w:val="nil"/>
      </w:pBdr>
      <w:tabs>
        <w:tab w:val="center" w:pos="4680"/>
        <w:tab w:val="right" w:pos="9360"/>
      </w:tabs>
      <w:rPr>
        <w:color w:val="000000"/>
      </w:rPr>
    </w:pPr>
  </w:p>
  <w:p w14:paraId="1BBAC32B" w14:textId="77777777" w:rsidR="006A5FBA" w:rsidRDefault="00DA58F1">
    <w:pPr>
      <w:pStyle w:val="Normal1"/>
      <w:pBdr>
        <w:top w:val="nil"/>
        <w:left w:val="nil"/>
        <w:bottom w:val="nil"/>
        <w:right w:val="nil"/>
        <w:between w:val="nil"/>
      </w:pBdr>
      <w:jc w:val="center"/>
      <w:rPr>
        <w:color w:val="000000"/>
        <w:sz w:val="18"/>
        <w:szCs w:val="18"/>
      </w:rPr>
    </w:pPr>
    <w:r>
      <w:rPr>
        <w:color w:val="000000"/>
        <w:sz w:val="18"/>
        <w:szCs w:val="18"/>
      </w:rPr>
      <w:t xml:space="preserve">RCM </w:t>
    </w:r>
    <w:r>
      <w:rPr>
        <w:rFonts w:ascii="Wingdings" w:eastAsia="Wingdings" w:hAnsi="Wingdings" w:cs="Wingdings"/>
        <w:color w:val="000000"/>
        <w:sz w:val="18"/>
        <w:szCs w:val="18"/>
      </w:rPr>
      <w:t>♦</w:t>
    </w:r>
    <w:r>
      <w:rPr>
        <w:color w:val="000000"/>
        <w:sz w:val="18"/>
        <w:szCs w:val="18"/>
      </w:rPr>
      <w:t xml:space="preserve"> #13 - 780 </w:t>
    </w:r>
    <w:proofErr w:type="spellStart"/>
    <w:r>
      <w:rPr>
        <w:color w:val="000000"/>
        <w:sz w:val="18"/>
        <w:szCs w:val="18"/>
      </w:rPr>
      <w:t>Burnhamthorpe</w:t>
    </w:r>
    <w:proofErr w:type="spellEnd"/>
    <w:r>
      <w:rPr>
        <w:color w:val="000000"/>
        <w:sz w:val="18"/>
        <w:szCs w:val="18"/>
      </w:rPr>
      <w:t xml:space="preserve"> Road West, Mississauga </w:t>
    </w:r>
    <w:r>
      <w:rPr>
        <w:rFonts w:ascii="Wingdings" w:eastAsia="Wingdings" w:hAnsi="Wingdings" w:cs="Wingdings"/>
        <w:color w:val="000000"/>
        <w:sz w:val="18"/>
        <w:szCs w:val="18"/>
      </w:rPr>
      <w:t>♦</w:t>
    </w:r>
    <w:r>
      <w:rPr>
        <w:color w:val="000000"/>
        <w:sz w:val="18"/>
        <w:szCs w:val="18"/>
      </w:rPr>
      <w:t xml:space="preserve"> @</w:t>
    </w:r>
    <w:proofErr w:type="spellStart"/>
    <w:r>
      <w:rPr>
        <w:color w:val="000000"/>
        <w:sz w:val="18"/>
        <w:szCs w:val="18"/>
      </w:rPr>
      <w:t>RotaractSauga</w:t>
    </w:r>
    <w:proofErr w:type="spellEnd"/>
    <w:r>
      <w:rPr>
        <w:color w:val="000000"/>
        <w:sz w:val="18"/>
        <w:szCs w:val="18"/>
      </w:rPr>
      <w:t xml:space="preserve"> </w:t>
    </w:r>
    <w:r>
      <w:rPr>
        <w:rFonts w:ascii="Wingdings" w:eastAsia="Wingdings" w:hAnsi="Wingdings" w:cs="Wingdings"/>
        <w:color w:val="000000"/>
        <w:sz w:val="18"/>
        <w:szCs w:val="18"/>
      </w:rPr>
      <w:t>♦</w:t>
    </w:r>
    <w:r>
      <w:rPr>
        <w:color w:val="000000"/>
        <w:sz w:val="18"/>
        <w:szCs w:val="18"/>
      </w:rPr>
      <w:t xml:space="preserve"> www.rotaractmississauga.ca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E116D" w14:textId="77777777" w:rsidR="00913A3E" w:rsidRDefault="00913A3E">
      <w:r>
        <w:separator/>
      </w:r>
    </w:p>
  </w:footnote>
  <w:footnote w:type="continuationSeparator" w:id="0">
    <w:p w14:paraId="671A5D61" w14:textId="77777777" w:rsidR="00913A3E" w:rsidRDefault="00913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1096E"/>
    <w:multiLevelType w:val="multilevel"/>
    <w:tmpl w:val="C6DEE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7626240"/>
    <w:multiLevelType w:val="multilevel"/>
    <w:tmpl w:val="FE3277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FBA"/>
    <w:rsid w:val="00106F72"/>
    <w:rsid w:val="00275BBF"/>
    <w:rsid w:val="006A5FBA"/>
    <w:rsid w:val="00913A3E"/>
    <w:rsid w:val="00BE1BDB"/>
    <w:rsid w:val="00D43072"/>
    <w:rsid w:val="00DA58F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9E701B"/>
  <w15:docId w15:val="{DF6124EA-4F58-4F94-97BA-CF0F561C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pPr>
      <w:outlineLvl w:val="0"/>
    </w:pPr>
    <w:rPr>
      <w:b/>
      <w:smallCaps/>
      <w:sz w:val="32"/>
      <w:szCs w:val="32"/>
    </w:rPr>
  </w:style>
  <w:style w:type="paragraph" w:styleId="Heading2">
    <w:name w:val="heading 2"/>
    <w:basedOn w:val="Normal1"/>
    <w:next w:val="Normal1"/>
    <w:pPr>
      <w:outlineLvl w:val="1"/>
    </w:pPr>
    <w:rPr>
      <w:b/>
      <w:sz w:val="22"/>
      <w:szCs w:val="22"/>
    </w:rPr>
  </w:style>
  <w:style w:type="paragraph" w:styleId="Heading3">
    <w:name w:val="heading 3"/>
    <w:basedOn w:val="Normal1"/>
    <w:next w:val="Normal1"/>
    <w:pPr>
      <w:jc w:val="center"/>
      <w:outlineLvl w:val="2"/>
    </w:pPr>
    <w:rPr>
      <w:rFonts w:ascii="Tahoma" w:eastAsia="Tahoma" w:hAnsi="Tahoma" w:cs="Tahoma"/>
      <w:b/>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BE1B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resident@rotaractmississaug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2019-01-31T13:15:00Z</dcterms:created>
  <dcterms:modified xsi:type="dcterms:W3CDTF">2019-01-31T13:15:00Z</dcterms:modified>
</cp:coreProperties>
</file>